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20F" w:rsidRPr="00A82133" w:rsidRDefault="00DE404A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82133">
        <w:rPr>
          <w:rFonts w:ascii="Times New Roman" w:hAnsi="Times New Roman" w:cs="Times New Roman"/>
          <w:b/>
          <w:sz w:val="28"/>
          <w:szCs w:val="28"/>
        </w:rPr>
        <w:t>Домашнее зад</w:t>
      </w:r>
      <w:r w:rsidR="00BE6F04">
        <w:rPr>
          <w:rFonts w:ascii="Times New Roman" w:hAnsi="Times New Roman" w:cs="Times New Roman"/>
          <w:b/>
          <w:sz w:val="28"/>
          <w:szCs w:val="28"/>
        </w:rPr>
        <w:t>ание на карантин для специальности</w:t>
      </w:r>
      <w:r w:rsidRPr="00A82133">
        <w:rPr>
          <w:rFonts w:ascii="Times New Roman" w:hAnsi="Times New Roman" w:cs="Times New Roman"/>
          <w:b/>
          <w:sz w:val="28"/>
          <w:szCs w:val="28"/>
        </w:rPr>
        <w:t>:</w:t>
      </w:r>
    </w:p>
    <w:p w:rsidR="00DE404A" w:rsidRDefault="00EF735D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35D">
        <w:rPr>
          <w:rFonts w:ascii="Times New Roman" w:hAnsi="Times New Roman" w:cs="Times New Roman"/>
          <w:b/>
          <w:sz w:val="28"/>
          <w:szCs w:val="28"/>
        </w:rPr>
        <w:t>Экономика и бухгалтерский учет (по отраслям)</w:t>
      </w:r>
    </w:p>
    <w:p w:rsidR="00BE6F04" w:rsidRDefault="00BE6F04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курс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BE6F04" w:rsidRPr="00A82133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ОУД. 10 Экономика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BE6F04" w:rsidRPr="00A82133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BE6F04" w:rsidRPr="00A82133" w:rsidTr="00FF6EC6">
        <w:tc>
          <w:tcPr>
            <w:tcW w:w="2518" w:type="dxa"/>
          </w:tcPr>
          <w:p w:rsidR="00BE6F04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BE6F04" w:rsidRDefault="00EF735D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№ 3    Инфляция и ее последствия.</w:t>
            </w:r>
          </w:p>
          <w:p w:rsidR="00EF735D" w:rsidRPr="00A82133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237F" w:rsidRPr="00A82133" w:rsidTr="00FF6EC6">
        <w:tc>
          <w:tcPr>
            <w:tcW w:w="2518" w:type="dxa"/>
          </w:tcPr>
          <w:p w:rsidR="0027237F" w:rsidRPr="00FF6EC6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27237F" w:rsidRPr="00FF6EC6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27237F" w:rsidRPr="00A82133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Афанасьева Н.А.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27237F" w:rsidRPr="0027237F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27237F" w:rsidRPr="0027237F" w:rsidRDefault="0027237F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27237F" w:rsidRPr="00A82133" w:rsidTr="00FF6EC6">
        <w:tc>
          <w:tcPr>
            <w:tcW w:w="2518" w:type="dxa"/>
          </w:tcPr>
          <w:p w:rsidR="0027237F" w:rsidRPr="00EF735D" w:rsidRDefault="0027237F" w:rsidP="00081F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27237F" w:rsidRPr="0027237F" w:rsidRDefault="0027237F" w:rsidP="00272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Литература: учебник А. И. Власенков. Русский язык. Грамматика. Текст. Стили речи. </w:t>
            </w:r>
          </w:p>
          <w:p w:rsidR="0027237F" w:rsidRPr="00A82133" w:rsidRDefault="0027237F" w:rsidP="00272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7F">
              <w:rPr>
                <w:rFonts w:ascii="Times New Roman" w:hAnsi="Times New Roman" w:cs="Times New Roman"/>
                <w:sz w:val="28"/>
                <w:szCs w:val="28"/>
              </w:rPr>
              <w:t>Задание: стр. 83, 88 (повторить), упр. 165.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1B6CEE" w:rsidRPr="00A82133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1B6CEE" w:rsidRPr="00A82133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Дьяков Д.А.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1B6CEE" w:rsidRPr="00FF6EC6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Основы безопасности жизнедеятельности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1B6CEE" w:rsidRPr="00FF6EC6" w:rsidRDefault="001B6CEE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1B6CE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1B6CEE" w:rsidRPr="001B6CEE" w:rsidRDefault="001B6CEE" w:rsidP="001B6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CEE">
              <w:rPr>
                <w:rFonts w:ascii="Times New Roman" w:hAnsi="Times New Roman" w:cs="Times New Roman"/>
                <w:sz w:val="28"/>
                <w:szCs w:val="28"/>
              </w:rPr>
              <w:t>Выучить материал по темам: «Воинская дисциплина и ответственность. Как стать офицером Российской армии.». Подготовить реферат по теме: «Боевые традиции Вооруженных Сил Российской Федерации».</w:t>
            </w:r>
          </w:p>
          <w:p w:rsidR="001B6CEE" w:rsidRPr="00A82133" w:rsidRDefault="001B6CEE" w:rsidP="001B6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CEE">
              <w:rPr>
                <w:rFonts w:ascii="Times New Roman" w:hAnsi="Times New Roman" w:cs="Times New Roman"/>
                <w:sz w:val="28"/>
                <w:szCs w:val="28"/>
              </w:rPr>
              <w:t>Параграф в учебнике Смирнов A.T. «Основы безопасности жизнедеятельности». Академический учебник, Базовый и профильный уровни, 3 - e издание, переработанное. Москва, «Просвещение», 2011г.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Васина Е.С.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1B6CEE" w:rsidRPr="00FF6EC6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7C306C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1B6CEE" w:rsidRDefault="007C306C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6C">
              <w:rPr>
                <w:rFonts w:ascii="Times New Roman" w:hAnsi="Times New Roman" w:cs="Times New Roman"/>
                <w:sz w:val="28"/>
                <w:szCs w:val="28"/>
              </w:rPr>
              <w:t>Выполнить практические занятия № 10;11;12 по приложенным инструкционным картам.</w:t>
            </w:r>
          </w:p>
          <w:p w:rsidR="007C306C" w:rsidRPr="00A82133" w:rsidRDefault="007C306C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4pt" o:ole="">
                  <v:imagedata r:id="rId5" o:title=""/>
                </v:shape>
                <o:OLEObject Type="Embed" ProgID="Package" ShapeID="_x0000_i1025" DrawAspect="Icon" ObjectID="_1643456736" r:id="rId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26" type="#_x0000_t75" style="width:76.2pt;height:49.4pt" o:ole="">
                  <v:imagedata r:id="rId7" o:title=""/>
                </v:shape>
                <o:OLEObject Type="Embed" ProgID="Package" ShapeID="_x0000_i1026" DrawAspect="Icon" ObjectID="_1643456737" r:id="rId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27" type="#_x0000_t75" style="width:76.2pt;height:49.4pt" o:ole="">
                  <v:imagedata r:id="rId9" o:title=""/>
                </v:shape>
                <o:OLEObject Type="Embed" ProgID="Package" ShapeID="_x0000_i1027" DrawAspect="Icon" ObjectID="_1643456738" r:id="rId10"/>
              </w:objec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1B6CEE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1B6CEE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Луконина Н.С.</w:t>
            </w:r>
          </w:p>
        </w:tc>
      </w:tr>
      <w:tr w:rsidR="001B6CEE" w:rsidRPr="00A82133" w:rsidTr="00FF6EC6">
        <w:tc>
          <w:tcPr>
            <w:tcW w:w="2518" w:type="dxa"/>
          </w:tcPr>
          <w:p w:rsidR="001B6CEE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1B6CEE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</w:tr>
      <w:tr w:rsidR="00A16E73" w:rsidRPr="00A82133" w:rsidTr="00FF6EC6">
        <w:tc>
          <w:tcPr>
            <w:tcW w:w="2518" w:type="dxa"/>
          </w:tcPr>
          <w:p w:rsidR="00A16E73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A16E73" w:rsidRPr="00FF6EC6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A16E73" w:rsidRPr="00A82133" w:rsidTr="00FF6EC6">
        <w:tc>
          <w:tcPr>
            <w:tcW w:w="2518" w:type="dxa"/>
          </w:tcPr>
          <w:p w:rsidR="00A16E73" w:rsidRPr="00EF735D" w:rsidRDefault="00A16E7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7053" w:type="dxa"/>
          </w:tcPr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Тема: «Вычисление неопределенных интегралов»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Выполнить задания ([2] №  13.15, 13.16, 13.21).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Тема: «Определенный интеграл и его геометрический смысл»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Конспект по теме ([1] § 32 стр. 285-292).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Выполнить задания ([2] № 14.3).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Литература:</w:t>
            </w:r>
          </w:p>
          <w:p w:rsidR="00A16E73" w:rsidRPr="00A16E7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Башмаков М.И. Математика: учебник.– М.: КноРус, 2019 (book.ru) </w:t>
            </w:r>
          </w:p>
          <w:p w:rsidR="00A16E73" w:rsidRPr="00A82133" w:rsidRDefault="00A16E73" w:rsidP="00A16E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16E73">
              <w:rPr>
                <w:rFonts w:ascii="Times New Roman" w:hAnsi="Times New Roman" w:cs="Times New Roman"/>
                <w:sz w:val="28"/>
                <w:szCs w:val="28"/>
              </w:rPr>
              <w:tab/>
              <w:t>Колягин Ю.М. и др. Математика: Учебное пособие: В 2 кн. Кн. 1.– М.: ООО «Издательство Новая Волна»: Издатель Умеренков, 2004.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Малаховская Л.В.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Э-11</w:t>
            </w:r>
          </w:p>
        </w:tc>
      </w:tr>
      <w:tr w:rsidR="009122F1" w:rsidRPr="00A82133" w:rsidTr="00FF6EC6">
        <w:tc>
          <w:tcPr>
            <w:tcW w:w="2518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9122F1" w:rsidRPr="009122F1" w:rsidRDefault="009122F1" w:rsidP="0091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>Д/З: литература: ЭБС «Book.ru»  О.В. Логвиненко, учебник Астрономия КноРус,2019г.</w:t>
            </w:r>
          </w:p>
          <w:p w:rsidR="009122F1" w:rsidRPr="00A82133" w:rsidRDefault="009122F1" w:rsidP="0091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 xml:space="preserve"> Глава 4. § §4.1-4.2.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Серебрякова Е.Н.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язык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60178E" w:rsidRPr="00A82133" w:rsidRDefault="0060178E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Э-11</w:t>
            </w:r>
          </w:p>
        </w:tc>
      </w:tr>
      <w:tr w:rsidR="0060178E" w:rsidRPr="00A82133" w:rsidTr="00FF6EC6">
        <w:tc>
          <w:tcPr>
            <w:tcW w:w="2518" w:type="dxa"/>
          </w:tcPr>
          <w:p w:rsidR="0060178E" w:rsidRPr="00EF735D" w:rsidRDefault="0060178E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60178E" w:rsidRPr="0060178E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>Литература: Голубев, А.П. Немецкий язык для технических специальностей : учебник / Голубев А.П., Смирнова И.Б., Беляков Д.А. — Москва : КноРус, 2020. — 305 с. — (СПО). — ISBN 978-5-406-07417-6. — URL: https://book.ru/book/932591</w:t>
            </w:r>
          </w:p>
          <w:p w:rsidR="0060178E" w:rsidRPr="00A82133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>Задание: урок 10 стр. 138 выучить лексику по теме « Einkaufen», текст прочитать и перевести, выполнить задания к тексту.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Бурмистрова С.А.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Литература, Родная литература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84672D" w:rsidRPr="00FF6EC6" w:rsidRDefault="0084672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84672D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84672D" w:rsidRPr="0084672D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 xml:space="preserve">Стр. 30-41 ОИ </w:t>
            </w:r>
          </w:p>
          <w:p w:rsidR="0084672D" w:rsidRPr="0084672D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Составить хронологическую таблицу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Стр. 18-61 ОИ</w:t>
            </w:r>
          </w:p>
          <w:p w:rsidR="0084672D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Составить хронологическую таблицу</w:t>
            </w:r>
          </w:p>
          <w:p w:rsidR="0084672D" w:rsidRPr="00A82133" w:rsidRDefault="0084672D" w:rsidP="0084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72D">
              <w:rPr>
                <w:rFonts w:ascii="Times New Roman" w:hAnsi="Times New Roman" w:cs="Times New Roman"/>
                <w:sz w:val="28"/>
                <w:szCs w:val="28"/>
              </w:rPr>
              <w:t>Обернихина Г.А., Антонова А.Г., Вольнова И.Л. и др. Литература: учебник для учреждений сред. проф. образования: в 2 ч. / под ред. Г.А.Обернихиной. - М., 2012.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Феднина Н.В.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84672D" w:rsidRPr="00FF6EC6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84672D" w:rsidRPr="00A82133" w:rsidTr="00FF6EC6">
        <w:tc>
          <w:tcPr>
            <w:tcW w:w="2518" w:type="dxa"/>
          </w:tcPr>
          <w:p w:rsidR="0084672D" w:rsidRPr="00EF735D" w:rsidRDefault="00F46C7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>Тема: Девиантное поведение, его формы, проявления.</w:t>
            </w:r>
          </w:p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§ 5.2 стр. 228 сообщение на тему.</w:t>
            </w:r>
          </w:p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Тема : Социальные конфликты: сущность и основные причины. </w:t>
            </w:r>
          </w:p>
          <w:p w:rsidR="00F46C76" w:rsidRPr="00F46C76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§ 5.2  Стр.230-233 сообщение на тему. ( Учебник Важенин А.Г.</w:t>
            </w:r>
          </w:p>
          <w:p w:rsidR="0084672D" w:rsidRPr="00A82133" w:rsidRDefault="00F46C76" w:rsidP="00F46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Обществознание)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 Е.В.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432C18" w:rsidRPr="00FF6EC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432C18" w:rsidRPr="00A82133" w:rsidTr="00FF6EC6">
        <w:tc>
          <w:tcPr>
            <w:tcW w:w="2518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18">
              <w:rPr>
                <w:rFonts w:ascii="Times New Roman" w:hAnsi="Times New Roman" w:cs="Times New Roman"/>
                <w:sz w:val="28"/>
                <w:szCs w:val="28"/>
              </w:rPr>
              <w:t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населения и студенческой молодежи»  Р.А. Мифтахов  Русайнс 2019  стр. 55-69.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Мирясова О.В.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Естествознание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053" w:type="dxa"/>
          </w:tcPr>
          <w:p w:rsidR="0067395F" w:rsidRPr="00FF6EC6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Э-11</w:t>
            </w:r>
          </w:p>
        </w:tc>
      </w:tr>
      <w:tr w:rsidR="0067395F" w:rsidRPr="00A82133" w:rsidTr="00FF6EC6">
        <w:tc>
          <w:tcPr>
            <w:tcW w:w="2518" w:type="dxa"/>
          </w:tcPr>
          <w:p w:rsidR="0067395F" w:rsidRPr="00EF735D" w:rsidRDefault="0067395F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053" w:type="dxa"/>
          </w:tcPr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Задание 1: Самостоятельно изучить текст учебника и решить задачи №234, 237</w:t>
            </w:r>
          </w:p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Литература: Глинка, Н.Л. Задачи и упражнения по общей химии: учебник. - Москва: КноРус, 2018</w:t>
            </w:r>
          </w:p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Задание 2: Самостоятельно изучить текст учебника и составить краткий конспект стр. 137-144.</w:t>
            </w:r>
          </w:p>
          <w:p w:rsidR="0067395F" w:rsidRPr="0067395F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Литература: Саенко, О.Е. Естествознание: учебное пособие. - Москва: КноРус, 2019</w:t>
            </w:r>
          </w:p>
          <w:p w:rsidR="0067395F" w:rsidRPr="00A82133" w:rsidRDefault="0067395F" w:rsidP="0067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395F">
              <w:rPr>
                <w:rFonts w:ascii="Times New Roman" w:hAnsi="Times New Roman" w:cs="Times New Roman"/>
                <w:sz w:val="28"/>
                <w:szCs w:val="28"/>
              </w:rPr>
              <w:t>Задание 3: Изучить материал на сайте https://www.chem-mind.com/2017/04/26/%D1%82%D0%B5%D0%BC%D0%B0-%E2%84%9636-%D0%B3%D0%B8%D0%B4%D1%80%D0%BE%D0%BB%D0%B8%D0%B7-%D1%81%D0%BE%D0%BB%D0%B5%D0%B9/#5 и пройти тестирование по теме.</w:t>
            </w:r>
          </w:p>
        </w:tc>
      </w:tr>
    </w:tbl>
    <w:p w:rsidR="00BE6F04" w:rsidRDefault="00BE6F04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04" w:rsidRPr="00A82133" w:rsidRDefault="00BE6F04" w:rsidP="00A82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5"/>
        <w:gridCol w:w="7416"/>
      </w:tblGrid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Экономика организации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Конспект.  Прибыль и ее виды. Рентабельность и её виды. Учебник. Соколинский Вадим Михайлович  ЭКОНОМИЧЕСКАЯ ТЕОРИЯ, стр.159-173</w:t>
            </w:r>
          </w:p>
          <w:p w:rsidR="00EF735D" w:rsidRPr="00A82133" w:rsidRDefault="00EF735D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ЭБС для учебных заведений ВО и СПО, научных и массовых библиотек — Book.ru © 2010–2020-</w:t>
            </w: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http://bukbook.ru/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МДК.01.01. </w:t>
            </w: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основы бухгалтерского учета имущества организации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10. Учет операций с нематериальными активами.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11.  Определение результата от продажи и прочего выбытия нематериальных активов.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12.Расчет амортизации нематериальных активов.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Конспект. Понятие и оценка долгосрочных инвестиций и финансовых вложений. Порядок ведения и отражение в учете операций инвестиций и финансовым вложениям.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Документирование хозяйственных операций и ведение бухгалтерского учета имущества организации: учебное пособие / Любушин Н.П.,стр.126-128,155-170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ЭБС для учебных заведений ВО и СПО, научных и массовых библиотек — Book.ru © 2010–2020- http://bukbook.ru/</w:t>
            </w:r>
          </w:p>
          <w:p w:rsid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ab/>
              <w:t>Практическое занятие 13.Учет долгосрочных инвестиций и финансовых вложений. Оценка долгосрочных инвестиций и финансовых вложений.</w:t>
            </w:r>
          </w:p>
          <w:p w:rsidR="00EF735D" w:rsidRDefault="00F0618B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EF735D" w:rsidRPr="00EF735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МЫЗНИКОВА\ПМ.01 МДК.01.01.docx</w:t>
              </w:r>
            </w:hyperlink>
          </w:p>
          <w:p w:rsidR="00EF735D" w:rsidRPr="00A82133" w:rsidRDefault="00860C1B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28" type="#_x0000_t75" style="width:76.2pt;height:49.4pt" o:ole="">
                  <v:imagedata r:id="rId12" o:title=""/>
                </v:shape>
                <o:OLEObject Type="Embed" ProgID="Word.Document.12" ShapeID="_x0000_i1028" DrawAspect="Icon" ObjectID="_1643456739" r:id="rId13">
                  <o:FieldCodes>\s</o:FieldCodes>
                </o:OLEObject>
              </w:objec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 w:rsidP="00A821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МДК. 01.02 Автоматизированные формы бухгалтерского учёта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7416" w:type="dxa"/>
          </w:tcPr>
          <w:p w:rsidR="00EF735D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5 Оформление кассовых документов и ведение кассовой книги в системе 1С: Бухгалтерия 8.2</w:t>
            </w:r>
          </w:p>
          <w:p w:rsidR="00EF735D" w:rsidRDefault="00F0618B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hyperlink r:id="rId14" w:history="1">
              <w:r w:rsidR="00EF735D" w:rsidRPr="00EF735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МЫЗНИКОВА\ПМ.01 МДК.01.02.docx</w:t>
              </w:r>
            </w:hyperlink>
          </w:p>
          <w:p w:rsidR="00860C1B" w:rsidRPr="00EF735D" w:rsidRDefault="00860C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29" type="#_x0000_t75" style="width:76.2pt;height:49.4pt" o:ole="">
                  <v:imagedata r:id="rId15" o:title=""/>
                </v:shape>
                <o:OLEObject Type="Embed" ProgID="Word.Document.12" ShapeID="_x0000_i1029" DrawAspect="Icon" ObjectID="_1643456740" r:id="rId16">
                  <o:FieldCodes>\s</o:FieldCodes>
                </o:OLEObject>
              </w:objec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Е.Ю.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МДК 02.01 Практические основы бухгалтерского учета источников формирования имущества организации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EF735D" w:rsidRPr="00EF735D" w:rsidRDefault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EF735D" w:rsidRDefault="00EF735D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3. Заполнение первичных документов по учету труда и его оплаты</w:t>
            </w:r>
          </w:p>
          <w:p w:rsidR="00EF735D" w:rsidRP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4.Расчет заработной платы сотрудникам организации (повременная форма оплаты труда)</w:t>
            </w:r>
          </w:p>
          <w:p w:rsidR="00EF735D" w:rsidRDefault="00EF735D" w:rsidP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5.Расчет заработной платы сотрудникам организации (сдельная форма оплаты труда)</w:t>
            </w:r>
          </w:p>
          <w:p w:rsidR="00EF735D" w:rsidRDefault="00F0618B" w:rsidP="00EF735D">
            <w:pPr>
              <w:rPr>
                <w:rStyle w:val="a5"/>
                <w:rFonts w:ascii="Times New Roman" w:hAnsi="Times New Roman" w:cs="Times New Roman"/>
                <w:b/>
                <w:sz w:val="28"/>
                <w:szCs w:val="28"/>
              </w:rPr>
            </w:pPr>
            <w:hyperlink r:id="rId17" w:history="1">
              <w:r w:rsidR="00EF735D" w:rsidRPr="00EF735D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МЫЗНИКОВА\ПМ.02 МДК.02.01.docx</w:t>
              </w:r>
            </w:hyperlink>
          </w:p>
          <w:p w:rsidR="00860C1B" w:rsidRPr="00EF735D" w:rsidRDefault="00860C1B" w:rsidP="00EF73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30" type="#_x0000_t75" style="width:76.2pt;height:49.4pt" o:ole="">
                  <v:imagedata r:id="rId18" o:title=""/>
                </v:shape>
                <o:OLEObject Type="Embed" ProgID="Word.Document.12" ShapeID="_x0000_i1030" DrawAspect="Icon" ObjectID="_1643456741" r:id="rId19">
                  <o:FieldCodes>\s</o:FieldCodes>
                </o:OLEObject>
              </w:object>
            </w:r>
          </w:p>
        </w:tc>
      </w:tr>
      <w:tr w:rsidR="00EF735D" w:rsidRPr="00A82133" w:rsidTr="00A82133">
        <w:tc>
          <w:tcPr>
            <w:tcW w:w="2155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EF735D" w:rsidRPr="00A82133" w:rsidRDefault="00EF73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Мызникова</w:t>
            </w:r>
            <w:r w:rsidR="0046320E">
              <w:rPr>
                <w:rFonts w:ascii="Times New Roman" w:hAnsi="Times New Roman" w:cs="Times New Roman"/>
                <w:sz w:val="28"/>
                <w:szCs w:val="28"/>
              </w:rPr>
              <w:t xml:space="preserve"> Е.Ю.</w: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A56481" w:rsidRPr="00A82133" w:rsidRDefault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МДК. 05.01 Выполнение работ по профессии 23369 Кассир</w: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A56481" w:rsidRPr="00A82133" w:rsidRDefault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Э-21</w:t>
            </w:r>
          </w:p>
        </w:tc>
      </w:tr>
      <w:tr w:rsidR="00A56481" w:rsidRPr="00A82133" w:rsidTr="00D65E71">
        <w:trPr>
          <w:trHeight w:val="3927"/>
        </w:trPr>
        <w:tc>
          <w:tcPr>
            <w:tcW w:w="2155" w:type="dxa"/>
          </w:tcPr>
          <w:p w:rsidR="00A56481" w:rsidRPr="00EF735D" w:rsidRDefault="00A5648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46320E" w:rsidRPr="0046320E" w:rsidRDefault="0046320E" w:rsidP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3 Порядок установления и расчет лимита кассы</w:t>
            </w:r>
          </w:p>
          <w:p w:rsidR="0046320E" w:rsidRPr="0046320E" w:rsidRDefault="0046320E" w:rsidP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4 Оформление кассовых операций по получению и выдаче наличных денег</w:t>
            </w:r>
          </w:p>
          <w:p w:rsidR="00A56481" w:rsidRDefault="0046320E" w:rsidP="00463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20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5 Регистрация приходных и расходных кассовых документов в журнале регистрации приходных и расходных кассовых документов</w:t>
            </w:r>
          </w:p>
          <w:p w:rsidR="0046320E" w:rsidRDefault="00F0618B" w:rsidP="004632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0" w:history="1">
              <w:r w:rsidR="0046320E" w:rsidRPr="0046320E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ПРАКТИЧЕСКИЕ КАРАНТИН. МЫЗНИКОВА\ПМ.05 МДК 05.01.docx</w:t>
              </w:r>
            </w:hyperlink>
          </w:p>
          <w:p w:rsidR="00860C1B" w:rsidRPr="0046320E" w:rsidRDefault="00860C1B" w:rsidP="004632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31" w:dyaOrig="990">
                <v:shape id="_x0000_i1031" type="#_x0000_t75" style="width:76.2pt;height:49.4pt" o:ole="">
                  <v:imagedata r:id="rId21" o:title=""/>
                </v:shape>
                <o:OLEObject Type="Embed" ProgID="Word.Document.12" ShapeID="_x0000_i1031" DrawAspect="Icon" ObjectID="_1643456742" r:id="rId22">
                  <o:FieldCodes>\s</o:FieldCodes>
                </o:OLEObject>
              </w:object>
            </w:r>
          </w:p>
        </w:tc>
      </w:tr>
      <w:tr w:rsidR="00A56481" w:rsidRPr="00A82133" w:rsidTr="00A82133">
        <w:tc>
          <w:tcPr>
            <w:tcW w:w="2155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A56481" w:rsidRPr="00A82133" w:rsidRDefault="00A564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D65E71" w:rsidRPr="00FF6EC6" w:rsidRDefault="00D65E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О.Ю.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Статистика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Э-21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EF735D" w:rsidRDefault="00D65E7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32" type="#_x0000_t75" style="width:76.2pt;height:49.4pt" o:ole="">
                  <v:imagedata r:id="rId23" o:title=""/>
                </v:shape>
                <o:OLEObject Type="Embed" ProgID="Word.Document.12" ShapeID="_x0000_i1032" DrawAspect="Icon" ObjectID="_1643456743" r:id="rId24">
                  <o:FieldCodes>\s</o:FieldCodes>
                </o:OLEObject>
              </w:objec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Серебрякова Е.Ю.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Немецкий язык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D65E71" w:rsidRPr="00A82133" w:rsidTr="00A82133">
        <w:tc>
          <w:tcPr>
            <w:tcW w:w="2155" w:type="dxa"/>
          </w:tcPr>
          <w:p w:rsidR="00D65E71" w:rsidRPr="00FF6EC6" w:rsidRDefault="006017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60178E" w:rsidRPr="0060178E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Литература: Голубев, А.П. Немецкий язык для экономических специальностей : учебник / Голубев А.П., Смирнова И.Б., Савельева Н.Г. — Москва : КноРус, 2020. — 336 с. — (СПО). — ISBN 978-5-406-01347-2. — URL: https://book.ru/book/935526 </w:t>
            </w:r>
          </w:p>
          <w:p w:rsidR="0060178E" w:rsidRPr="0060178E" w:rsidRDefault="0060178E" w:rsidP="006017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78E">
              <w:rPr>
                <w:rFonts w:ascii="Times New Roman" w:hAnsi="Times New Roman" w:cs="Times New Roman"/>
                <w:sz w:val="28"/>
                <w:szCs w:val="28"/>
              </w:rPr>
              <w:t>Задание: урок 21 стр. 229  выучить лексику по теме « Betriebsorganisation», текст прочитать и перевести, выполнить задания к тексту.</w:t>
            </w:r>
          </w:p>
          <w:p w:rsidR="00D65E71" w:rsidRPr="00A82133" w:rsidRDefault="00D65E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 Е.В.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432C18" w:rsidRPr="00FF6EC6" w:rsidRDefault="00432C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432C18" w:rsidRPr="00A82133" w:rsidTr="00A82133">
        <w:tc>
          <w:tcPr>
            <w:tcW w:w="2155" w:type="dxa"/>
          </w:tcPr>
          <w:p w:rsidR="00432C18" w:rsidRPr="00EF735D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432C18" w:rsidRPr="00A82133" w:rsidRDefault="00432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18">
              <w:rPr>
                <w:rFonts w:ascii="Times New Roman" w:hAnsi="Times New Roman" w:cs="Times New Roman"/>
                <w:sz w:val="28"/>
                <w:szCs w:val="28"/>
              </w:rPr>
              <w:t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населения и студенческой молодежи»  Р.А. Мифтахов  Русайнс 2019  стр. 55-69.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Губарь Л.И.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Налоги и налогообложение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EF735D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Э-21</w:t>
            </w:r>
          </w:p>
        </w:tc>
      </w:tr>
      <w:tr w:rsidR="00351323" w:rsidRPr="00A82133" w:rsidTr="00A82133">
        <w:tc>
          <w:tcPr>
            <w:tcW w:w="2155" w:type="dxa"/>
          </w:tcPr>
          <w:p w:rsidR="00351323" w:rsidRPr="00FF6EC6" w:rsidRDefault="003513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1.1Лекция. Тема: «Возникновение и прекращение налогового обязательства плательщика перед государством. Зачет и возврат излишне взысканных сумм обязательных платежей в бюджет»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Рекомендуемые источники: Налоговый кодекс РФ; ФЗ «О бухгалтерском учете».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 xml:space="preserve">      Основная литература: Власова М.С. Налоги и налогообложение. Учебник. – Москва: КноРус, 2020 – с.57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 xml:space="preserve">1.2. Самостоятельная работа. Реферат. Налоговые системы </w:t>
            </w:r>
            <w:r w:rsidRPr="003513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зарубежных стран.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Рекомендуемый  источник: Интернет –ресурсы.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2.Выполнить самостоятельно задание по ПМ.04. МДК 04.01 «Технология составле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бухгалтерской отчетности» :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2.1Лекция. Тема: «Порядок и сроки представления бухгалтерской (финансовой) отчетности.</w:t>
            </w:r>
          </w:p>
          <w:p w:rsidR="00351323" w:rsidRPr="0035132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>Рекомендуемые источники:  ФЗ «О бухгалтерском учете».</w:t>
            </w:r>
          </w:p>
          <w:p w:rsidR="00351323" w:rsidRPr="00A82133" w:rsidRDefault="00351323" w:rsidP="0035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323">
              <w:rPr>
                <w:rFonts w:ascii="Times New Roman" w:hAnsi="Times New Roman" w:cs="Times New Roman"/>
                <w:sz w:val="28"/>
                <w:szCs w:val="28"/>
              </w:rPr>
              <w:t xml:space="preserve">      Основная литература: Брыкова Н.В. Составление и использование бухгалтерской отчетности: учебник.- Москва: КноРус, 2020 – с.15</w:t>
            </w:r>
          </w:p>
        </w:tc>
      </w:tr>
    </w:tbl>
    <w:p w:rsidR="00DE404A" w:rsidRDefault="00DE404A"/>
    <w:p w:rsidR="00BE6F04" w:rsidRPr="00BE6F04" w:rsidRDefault="00BE6F04" w:rsidP="00BE6F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F04">
        <w:rPr>
          <w:rFonts w:ascii="Times New Roman" w:hAnsi="Times New Roman" w:cs="Times New Roman"/>
          <w:b/>
          <w:sz w:val="28"/>
          <w:szCs w:val="28"/>
        </w:rPr>
        <w:t>3 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5"/>
        <w:gridCol w:w="7416"/>
      </w:tblGrid>
      <w:tr w:rsidR="00BE6F04" w:rsidRPr="00A82133" w:rsidTr="005E37ED">
        <w:tc>
          <w:tcPr>
            <w:tcW w:w="2155" w:type="dxa"/>
          </w:tcPr>
          <w:p w:rsidR="00BE6F04" w:rsidRPr="00A82133" w:rsidRDefault="00BE6F04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6" w:type="dxa"/>
          </w:tcPr>
          <w:p w:rsidR="00BE6F04" w:rsidRPr="00A82133" w:rsidRDefault="00BE6F04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Малаховская Л.В.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Астрономия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Э-31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EF735D" w:rsidRDefault="009122F1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35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9122F1" w:rsidRPr="009122F1" w:rsidRDefault="009122F1" w:rsidP="00912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>Д/З: литература: ЭБС «Book.ru»  О.В. Логвиненко, учебник Астрономия КноРус,2019г.</w:t>
            </w:r>
          </w:p>
          <w:p w:rsidR="009122F1" w:rsidRPr="009122F1" w:rsidRDefault="009122F1" w:rsidP="009122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2F1">
              <w:rPr>
                <w:rFonts w:ascii="Times New Roman" w:hAnsi="Times New Roman" w:cs="Times New Roman"/>
                <w:sz w:val="28"/>
                <w:szCs w:val="28"/>
              </w:rPr>
              <w:t xml:space="preserve"> Глава 4. § §4.6.1-4.6.4.  </w:t>
            </w:r>
          </w:p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Феднина Н.В.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1E7796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79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Э-31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1E7796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F46C76" w:rsidRPr="00F46C76" w:rsidRDefault="00F46C76" w:rsidP="00F46C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 xml:space="preserve">Голубев, А.П. Английский язык для экономических специальностей : учебник / Голубев А.П., Смирнова И.Б., Кафтайлова Н.А., Монахова Е. — Москва : КноРус, 2019. — 395 с. — (СПО). — ISBN 978-5-406-06667-6. — URL: https://book.ru/book/931381 </w:t>
            </w:r>
          </w:p>
          <w:p w:rsidR="009122F1" w:rsidRPr="00A82133" w:rsidRDefault="00F46C76" w:rsidP="00F46C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C76">
              <w:rPr>
                <w:rFonts w:ascii="Times New Roman" w:hAnsi="Times New Roman" w:cs="Times New Roman"/>
                <w:sz w:val="28"/>
                <w:szCs w:val="28"/>
              </w:rPr>
              <w:t>Урок 18  упр.13-14 стр. 277-278.</w:t>
            </w:r>
          </w:p>
        </w:tc>
      </w:tr>
      <w:tr w:rsidR="009122F1" w:rsidRPr="00A82133" w:rsidTr="005E37ED">
        <w:tc>
          <w:tcPr>
            <w:tcW w:w="2155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16" w:type="dxa"/>
          </w:tcPr>
          <w:p w:rsidR="009122F1" w:rsidRPr="00A82133" w:rsidRDefault="009122F1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Щукарева Е.В.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1E7796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79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Э-31</w:t>
            </w:r>
          </w:p>
        </w:tc>
      </w:tr>
      <w:tr w:rsidR="00432C18" w:rsidRPr="00A82133" w:rsidTr="005E37ED">
        <w:tc>
          <w:tcPr>
            <w:tcW w:w="2155" w:type="dxa"/>
          </w:tcPr>
          <w:p w:rsidR="00432C18" w:rsidRPr="00A82133" w:rsidRDefault="00432C18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432C18" w:rsidRPr="00432C18" w:rsidRDefault="00432C18" w:rsidP="00503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C1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комплекса утренней гимнастики, литература ЭБС «Book.ru»: учебник «Физическая культура» В.С. Кузнецов,  Г.А. Колодников КНОРУС 2020 глава 10 стр. 189-192,  учебное пособие «Содержание и методика оздоровительно-физической культуры различных слоев </w:t>
            </w:r>
            <w:r w:rsidRPr="00432C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населения и студенческой молодежи»  Р.А. Мифтахов  Русайнс 2019  стр. 55-69.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Курс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Губарь Л.И.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Все спецдисциплины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1E7796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796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416" w:type="dxa"/>
          </w:tcPr>
          <w:p w:rsidR="00351323" w:rsidRPr="00FF6EC6" w:rsidRDefault="00351323" w:rsidP="005E37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EC6">
              <w:rPr>
                <w:rFonts w:ascii="Times New Roman" w:hAnsi="Times New Roman" w:cs="Times New Roman"/>
                <w:b/>
                <w:sz w:val="28"/>
                <w:szCs w:val="28"/>
              </w:rPr>
              <w:t>Э-31</w:t>
            </w:r>
          </w:p>
        </w:tc>
      </w:tr>
      <w:tr w:rsidR="00351323" w:rsidRPr="00A82133" w:rsidTr="005E37ED">
        <w:tc>
          <w:tcPr>
            <w:tcW w:w="2155" w:type="dxa"/>
          </w:tcPr>
          <w:p w:rsidR="00351323" w:rsidRPr="00A82133" w:rsidRDefault="00351323" w:rsidP="005031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7416" w:type="dxa"/>
          </w:tcPr>
          <w:p w:rsidR="00351323" w:rsidRPr="00A82133" w:rsidRDefault="00351323" w:rsidP="005E3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1" w:dyaOrig="990">
                <v:shape id="_x0000_i1033" type="#_x0000_t75" style="width:76.2pt;height:49.4pt" o:ole="">
                  <v:imagedata r:id="rId25" o:title=""/>
                </v:shape>
                <o:OLEObject Type="Embed" ProgID="Word.Document.12" ShapeID="_x0000_i1033" DrawAspect="Icon" ObjectID="_1643456744" r:id="rId26">
                  <o:FieldCodes>\s</o:FieldCodes>
                </o:OLEObject>
              </w:object>
            </w:r>
          </w:p>
        </w:tc>
      </w:tr>
    </w:tbl>
    <w:p w:rsidR="00BE6F04" w:rsidRDefault="00BE6F04" w:rsidP="00860C1B">
      <w:pPr>
        <w:jc w:val="center"/>
      </w:pPr>
    </w:p>
    <w:sectPr w:rsidR="00BE6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04A"/>
    <w:rsid w:val="0018391F"/>
    <w:rsid w:val="001B63DC"/>
    <w:rsid w:val="001B6CEE"/>
    <w:rsid w:val="001E7796"/>
    <w:rsid w:val="0027237F"/>
    <w:rsid w:val="00351323"/>
    <w:rsid w:val="00432C18"/>
    <w:rsid w:val="0046320E"/>
    <w:rsid w:val="00510B5A"/>
    <w:rsid w:val="0060178E"/>
    <w:rsid w:val="0067395F"/>
    <w:rsid w:val="007C306C"/>
    <w:rsid w:val="0084672D"/>
    <w:rsid w:val="00860C1B"/>
    <w:rsid w:val="009122F1"/>
    <w:rsid w:val="00A16E73"/>
    <w:rsid w:val="00A3520F"/>
    <w:rsid w:val="00A56481"/>
    <w:rsid w:val="00A82133"/>
    <w:rsid w:val="00A86A8E"/>
    <w:rsid w:val="00BE6F04"/>
    <w:rsid w:val="00D65E71"/>
    <w:rsid w:val="00DE404A"/>
    <w:rsid w:val="00EF735D"/>
    <w:rsid w:val="00F0618B"/>
    <w:rsid w:val="00F46C76"/>
    <w:rsid w:val="00F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21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6F0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E6F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213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6F0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E6F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package" Target="embeddings/_________Microsoft_Word6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2%20&#1052;&#1044;&#1050;.02.01.docx" TargetMode="External"/><Relationship Id="rId25" Type="http://schemas.openxmlformats.org/officeDocument/2006/relationships/image" Target="media/image9.emf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2.docx"/><Relationship Id="rId20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5%20&#1052;&#1044;&#1050;%2005.01.docx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1%20&#1052;&#1044;&#1050;.01.01.docx" TargetMode="External"/><Relationship Id="rId24" Type="http://schemas.openxmlformats.org/officeDocument/2006/relationships/package" Target="embeddings/_________Microsoft_Word5.docx"/><Relationship Id="rId5" Type="http://schemas.openxmlformats.org/officeDocument/2006/relationships/image" Target="media/image1.emf"/><Relationship Id="rId15" Type="http://schemas.openxmlformats.org/officeDocument/2006/relationships/image" Target="media/image5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package" Target="embeddings/_________Microsoft_Word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file:///D:\&#1053;&#1040;%20&#1057;&#1040;&#1049;&#1058;\&#1053;&#1054;&#1042;&#1054;&#1057;&#1058;&#1048;\2020\&#1092;&#1077;&#1074;&#1088;&#1072;&#1083;&#1100;\&#1082;&#1072;&#1088;&#1072;&#1085;&#1090;&#1080;&#1085;\&#1055;&#1056;&#1040;&#1050;&#1058;&#1048;&#1063;&#1045;&#1057;&#1050;&#1048;&#1045;%20&#1050;&#1040;&#1056;&#1040;&#1053;&#1058;&#1048;&#1053;.%20&#1052;&#1067;&#1047;&#1053;&#1048;&#1050;&#1054;&#1042;&#1040;\&#1055;&#1052;.01%20&#1052;&#1044;&#1050;.01.02.docx" TargetMode="External"/><Relationship Id="rId22" Type="http://schemas.openxmlformats.org/officeDocument/2006/relationships/package" Target="embeddings/_________Microsoft_Word4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УВО-РТЖТ Техникум</dc:creator>
  <cp:lastModifiedBy>УВО-РТЖТ Техникум</cp:lastModifiedBy>
  <cp:revision>2</cp:revision>
  <dcterms:created xsi:type="dcterms:W3CDTF">2020-02-17T10:59:00Z</dcterms:created>
  <dcterms:modified xsi:type="dcterms:W3CDTF">2020-02-17T10:59:00Z</dcterms:modified>
</cp:coreProperties>
</file>